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C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</w:t>
      </w:r>
      <w:r w:rsidR="003625F0" w:rsidRPr="005B3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A872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ОННОЕ СООБЩЕНИЕ </w:t>
      </w:r>
      <w:r w:rsidR="00123D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</w:t>
      </w:r>
      <w:r w:rsidR="00A356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</w:t>
      </w:r>
      <w:r w:rsidR="00123D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АХ</w:t>
      </w:r>
      <w:r w:rsidR="00A356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B3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АУКЦИОНА ПО ПРОДАЖЕ</w:t>
      </w:r>
    </w:p>
    <w:p w:rsidR="00CA3109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ИМУЩЕСТВА В ЭЛЕКТРОННОЙ ФОРМЕ</w:t>
      </w:r>
    </w:p>
    <w:p w:rsidR="00A3561C" w:rsidRDefault="00B453B4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02.06.2023г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683EDB" w:rsidTr="00F52778">
        <w:trPr>
          <w:trHeight w:val="900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13476E" w:rsidRDefault="009F78DF" w:rsidP="0013476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93B59" w:rsidRPr="0013476E">
              <w:rPr>
                <w:rFonts w:ascii="Times New Roman" w:hAnsi="Times New Roman" w:cs="Times New Roman"/>
              </w:rPr>
              <w:t xml:space="preserve"> </w:t>
            </w:r>
            <w:r w:rsidR="00C617D2" w:rsidRPr="0013476E">
              <w:rPr>
                <w:rFonts w:ascii="Times New Roman" w:eastAsia="Calibri" w:hAnsi="Times New Roman" w:cs="Times New Roman"/>
              </w:rPr>
              <w:t xml:space="preserve"> Палата имущественных и земельных отношений Черемшанского муниципального района </w:t>
            </w:r>
            <w:r w:rsidR="00393B59" w:rsidRPr="0013476E">
              <w:rPr>
                <w:rFonts w:ascii="Times New Roman" w:hAnsi="Times New Roman" w:cs="Times New Roman"/>
              </w:rPr>
              <w:t xml:space="preserve"> Республики Татарстан </w:t>
            </w:r>
            <w:r w:rsidR="00375D77" w:rsidRPr="0013476E">
              <w:rPr>
                <w:rFonts w:ascii="Times New Roman" w:hAnsi="Times New Roman" w:cs="Times New Roman"/>
              </w:rPr>
              <w:t xml:space="preserve"> </w:t>
            </w:r>
          </w:p>
          <w:p w:rsidR="00C617D2" w:rsidRPr="0013476E" w:rsidRDefault="009F78DF" w:rsidP="00A872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617D2" w:rsidRPr="0013476E">
              <w:rPr>
                <w:rFonts w:ascii="Times New Roman" w:hAnsi="Times New Roman" w:cs="Times New Roman"/>
              </w:rPr>
              <w:t xml:space="preserve">423100, </w:t>
            </w:r>
            <w:r w:rsidR="00C617D2" w:rsidRPr="0013476E">
              <w:rPr>
                <w:rFonts w:ascii="Times New Roman" w:hAnsi="Times New Roman" w:cs="Times New Roman"/>
                <w:bCs/>
              </w:rPr>
              <w:t>Р</w:t>
            </w:r>
            <w:r w:rsidR="00A87255" w:rsidRPr="0013476E">
              <w:rPr>
                <w:rFonts w:ascii="Times New Roman" w:hAnsi="Times New Roman" w:cs="Times New Roman"/>
                <w:bCs/>
              </w:rPr>
              <w:t>Т</w:t>
            </w:r>
            <w:r w:rsidR="00C617D2" w:rsidRPr="0013476E">
              <w:rPr>
                <w:rFonts w:ascii="Times New Roman" w:hAnsi="Times New Roman" w:cs="Times New Roman"/>
              </w:rPr>
              <w:t>, Черемшанский район,</w:t>
            </w:r>
            <w:r w:rsidR="00A87255" w:rsidRPr="0013476E">
              <w:rPr>
                <w:rFonts w:ascii="Times New Roman" w:hAnsi="Times New Roman" w:cs="Times New Roman"/>
              </w:rPr>
              <w:t xml:space="preserve"> </w:t>
            </w:r>
            <w:r w:rsidR="00C617D2" w:rsidRPr="0013476E">
              <w:rPr>
                <w:rFonts w:ascii="Times New Roman" w:hAnsi="Times New Roman" w:cs="Times New Roman"/>
              </w:rPr>
              <w:t>с. Черемшан, ул. Титова, д. 26</w:t>
            </w:r>
            <w:proofErr w:type="gramEnd"/>
          </w:p>
          <w:p w:rsidR="009F78DF" w:rsidRPr="0013476E" w:rsidRDefault="009F78DF" w:rsidP="00E62302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3476E">
              <w:rPr>
                <w:sz w:val="22"/>
                <w:szCs w:val="22"/>
              </w:rPr>
              <w:t>Сайт</w:t>
            </w:r>
            <w:r w:rsidR="00375D77" w:rsidRPr="0013476E">
              <w:rPr>
                <w:sz w:val="22"/>
                <w:szCs w:val="22"/>
              </w:rPr>
              <w:t xml:space="preserve"> </w:t>
            </w:r>
            <w:r w:rsidR="00CF58F5" w:rsidRPr="0013476E">
              <w:rPr>
                <w:sz w:val="22"/>
                <w:szCs w:val="22"/>
              </w:rPr>
              <w:t xml:space="preserve"> </w:t>
            </w:r>
            <w:r w:rsidR="008D79C5" w:rsidRPr="0013476E">
              <w:rPr>
                <w:b w:val="0"/>
                <w:sz w:val="22"/>
                <w:szCs w:val="22"/>
              </w:rPr>
              <w:t xml:space="preserve"> </w:t>
            </w:r>
            <w:r w:rsidR="00C617D2" w:rsidRPr="0013476E">
              <w:rPr>
                <w:b w:val="0"/>
                <w:sz w:val="22"/>
                <w:szCs w:val="22"/>
              </w:rPr>
              <w:t>Черемшанского</w:t>
            </w:r>
            <w:r w:rsidR="003625F0" w:rsidRPr="0013476E">
              <w:rPr>
                <w:b w:val="0"/>
                <w:sz w:val="22"/>
                <w:szCs w:val="22"/>
              </w:rPr>
              <w:t xml:space="preserve"> </w:t>
            </w:r>
            <w:r w:rsidRPr="0013476E">
              <w:rPr>
                <w:b w:val="0"/>
                <w:sz w:val="22"/>
                <w:szCs w:val="22"/>
              </w:rPr>
              <w:t>муниципального района Республика Татарстан</w:t>
            </w:r>
            <w:r w:rsidR="00E62302" w:rsidRPr="0013476E">
              <w:rPr>
                <w:b w:val="0"/>
                <w:sz w:val="22"/>
                <w:szCs w:val="22"/>
              </w:rPr>
              <w:t xml:space="preserve">: </w:t>
            </w:r>
            <w:r w:rsidRPr="0013476E">
              <w:rPr>
                <w:b w:val="0"/>
                <w:sz w:val="22"/>
                <w:szCs w:val="22"/>
              </w:rPr>
              <w:t xml:space="preserve"> </w:t>
            </w:r>
            <w:hyperlink r:id="rId9" w:history="1">
              <w:r w:rsidR="00073061" w:rsidRPr="0013476E">
                <w:rPr>
                  <w:rStyle w:val="a3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073061" w:rsidRPr="0013476E">
                <w:rPr>
                  <w:rStyle w:val="a3"/>
                  <w:b w:val="0"/>
                  <w:color w:val="auto"/>
                  <w:sz w:val="22"/>
                  <w:szCs w:val="22"/>
                </w:rPr>
                <w:t>.</w:t>
              </w:r>
              <w:r w:rsidR="00605CF0" w:rsidRPr="0013476E">
                <w:rPr>
                  <w:rStyle w:val="a3"/>
                  <w:b w:val="0"/>
                  <w:color w:val="auto"/>
                  <w:sz w:val="22"/>
                  <w:szCs w:val="22"/>
                </w:rPr>
                <w:t>cheremshan.tatarstan.ru</w:t>
              </w:r>
            </w:hyperlink>
            <w:r w:rsidR="00BA5859" w:rsidRPr="0013476E">
              <w:rPr>
                <w:b w:val="0"/>
                <w:sz w:val="22"/>
                <w:szCs w:val="22"/>
              </w:rPr>
              <w:t xml:space="preserve"> </w:t>
            </w:r>
          </w:p>
          <w:p w:rsidR="00790F68" w:rsidRPr="0013476E" w:rsidRDefault="009F78DF" w:rsidP="000730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</w:t>
            </w:r>
            <w:r w:rsidR="00E62302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й  телефон: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05CF0" w:rsidRPr="0013476E">
              <w:rPr>
                <w:rFonts w:ascii="Times New Roman" w:hAnsi="Times New Roman" w:cs="Times New Roman"/>
              </w:rPr>
              <w:t>8</w:t>
            </w:r>
            <w:r w:rsidR="002917FD">
              <w:rPr>
                <w:rFonts w:ascii="Times New Roman" w:hAnsi="Times New Roman" w:cs="Times New Roman"/>
              </w:rPr>
              <w:t>8439625711</w:t>
            </w:r>
          </w:p>
          <w:p w:rsidR="006F2615" w:rsidRPr="0013476E" w:rsidRDefault="006F2615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93B59" w:rsidRPr="0013476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605CF0" w:rsidRPr="0013476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fominanatala</w:t>
              </w:r>
              <w:r w:rsidR="00605CF0" w:rsidRPr="0013476E">
                <w:rPr>
                  <w:rStyle w:val="a3"/>
                  <w:rFonts w:ascii="Times New Roman" w:hAnsi="Times New Roman" w:cs="Times New Roman"/>
                  <w:color w:val="auto"/>
                </w:rPr>
                <w:t>353@</w:t>
              </w:r>
              <w:r w:rsidR="00605CF0" w:rsidRPr="0013476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="00605CF0" w:rsidRPr="0013476E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="00605CF0" w:rsidRPr="0013476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  <w:p w:rsidR="00A3561C" w:rsidRDefault="009F78DF" w:rsidP="00E6230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="00E62302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073061" w:rsidRPr="0013476E">
              <w:rPr>
                <w:rFonts w:ascii="Times New Roman" w:hAnsi="Times New Roman" w:cs="Times New Roman"/>
              </w:rPr>
              <w:t xml:space="preserve"> </w:t>
            </w:r>
            <w:r w:rsidR="00393B59" w:rsidRPr="0013476E">
              <w:rPr>
                <w:rFonts w:ascii="Times New Roman" w:hAnsi="Times New Roman" w:cs="Times New Roman"/>
              </w:rPr>
              <w:t xml:space="preserve"> </w:t>
            </w:r>
            <w:r w:rsidR="008D79C5" w:rsidRPr="0013476E">
              <w:rPr>
                <w:rFonts w:ascii="Times New Roman" w:hAnsi="Times New Roman" w:cs="Times New Roman"/>
              </w:rPr>
              <w:t xml:space="preserve"> </w:t>
            </w:r>
            <w:r w:rsidR="00ED02EA" w:rsidRPr="0013476E">
              <w:rPr>
                <w:rFonts w:ascii="Times New Roman" w:hAnsi="Times New Roman" w:cs="Times New Roman"/>
              </w:rPr>
              <w:t xml:space="preserve"> </w:t>
            </w:r>
            <w:r w:rsidR="00A82200" w:rsidRPr="0013476E">
              <w:rPr>
                <w:rFonts w:ascii="Times New Roman" w:hAnsi="Times New Roman" w:cs="Times New Roman"/>
              </w:rPr>
              <w:t xml:space="preserve"> </w:t>
            </w:r>
            <w:r w:rsidR="00605CF0" w:rsidRPr="0013476E">
              <w:rPr>
                <w:rFonts w:ascii="Times New Roman" w:hAnsi="Times New Roman" w:cs="Times New Roman"/>
              </w:rPr>
              <w:t xml:space="preserve"> Фомина Наталья Михайловна </w:t>
            </w:r>
            <w:r w:rsidR="00AA3841" w:rsidRPr="0013476E">
              <w:rPr>
                <w:rFonts w:ascii="Times New Roman" w:hAnsi="Times New Roman" w:cs="Times New Roman"/>
              </w:rPr>
              <w:t xml:space="preserve"> </w:t>
            </w:r>
          </w:p>
          <w:p w:rsidR="00D91584" w:rsidRPr="0013476E" w:rsidRDefault="00AA3841" w:rsidP="00E6230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hAnsi="Times New Roman" w:cs="Times New Roman"/>
              </w:rPr>
              <w:t xml:space="preserve">      </w:t>
            </w:r>
            <w:bookmarkStart w:id="0" w:name="_GoBack"/>
            <w:bookmarkEnd w:id="0"/>
          </w:p>
        </w:tc>
      </w:tr>
      <w:tr w:rsidR="00D91584" w:rsidRPr="00683EDB" w:rsidTr="00F52778">
        <w:trPr>
          <w:trHeight w:val="84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683EDB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EDB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 w:rsidRPr="00683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683EDB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D91584" w:rsidRPr="00683EDB" w:rsidRDefault="00D91584" w:rsidP="006555CC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584" w:rsidRPr="00683EDB" w:rsidTr="00F52778">
        <w:trPr>
          <w:trHeight w:val="84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683EDB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683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3EDB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683EDB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A132E8" w:rsidRPr="00683EDB">
              <w:rPr>
                <w:rFonts w:ascii="Times New Roman" w:hAnsi="Times New Roman" w:cs="Times New Roman"/>
              </w:rPr>
              <w:t xml:space="preserve"> </w:t>
            </w:r>
            <w:r w:rsidRPr="00683EDB">
              <w:rPr>
                <w:rFonts w:ascii="Times New Roman" w:hAnsi="Times New Roman" w:cs="Times New Roman"/>
              </w:rPr>
              <w:t>292-95-17 – Голованов Михаил Юрьевич.</w:t>
            </w:r>
            <w:proofErr w:type="gramEnd"/>
            <w:r w:rsidRPr="00683EDB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683EDB">
              <w:rPr>
                <w:rFonts w:ascii="Times New Roman" w:hAnsi="Times New Roman" w:cs="Times New Roman"/>
              </w:rPr>
              <w:t>тех</w:t>
            </w:r>
            <w:proofErr w:type="gramStart"/>
            <w:r w:rsidRPr="00683EDB">
              <w:rPr>
                <w:rFonts w:ascii="Times New Roman" w:hAnsi="Times New Roman" w:cs="Times New Roman"/>
              </w:rPr>
              <w:t>.п</w:t>
            </w:r>
            <w:proofErr w:type="gramEnd"/>
            <w:r w:rsidRPr="00683EDB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683EDB">
              <w:rPr>
                <w:rFonts w:ascii="Times New Roman" w:hAnsi="Times New Roman" w:cs="Times New Roman"/>
              </w:rPr>
              <w:t xml:space="preserve"> – 212-24-25</w:t>
            </w:r>
            <w:r w:rsidR="001A45AB" w:rsidRPr="00683EDB">
              <w:rPr>
                <w:rFonts w:ascii="Times New Roman" w:hAnsi="Times New Roman" w:cs="Times New Roman"/>
              </w:rPr>
              <w:t>.</w:t>
            </w:r>
          </w:p>
          <w:p w:rsidR="00A3561C" w:rsidRPr="00683EDB" w:rsidRDefault="00A3561C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1584" w:rsidRPr="00683EDB" w:rsidTr="00F52778">
        <w:trPr>
          <w:trHeight w:val="84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Default="00D91584" w:rsidP="00653F6A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653F6A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="00B67EF0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683EDB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683EDB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proofErr w:type="spellEnd"/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683EDB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proofErr w:type="spellEnd"/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683EDB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2488-р</w:t>
            </w:r>
            <w:r w:rsidR="00155EF5">
              <w:rPr>
                <w:rFonts w:ascii="Times New Roman" w:hAnsi="Times New Roman" w:cs="Times New Roman"/>
              </w:rPr>
              <w:t xml:space="preserve"> </w:t>
            </w:r>
            <w:r w:rsidR="00AE4547">
              <w:rPr>
                <w:rFonts w:ascii="Times New Roman" w:hAnsi="Times New Roman" w:cs="Times New Roman"/>
              </w:rPr>
              <w:t>(Извещение №</w:t>
            </w:r>
            <w:r w:rsidR="00AE4547">
              <w:rPr>
                <w:rFonts w:ascii="Times New Roman" w:hAnsi="Times New Roman" w:cs="Times New Roman"/>
                <w:lang w:val="en-US"/>
              </w:rPr>
              <w:t>SALEEOA</w:t>
            </w:r>
            <w:r w:rsidR="00AE4547" w:rsidRPr="00AE4547">
              <w:rPr>
                <w:rFonts w:ascii="Times New Roman" w:hAnsi="Times New Roman" w:cs="Times New Roman"/>
              </w:rPr>
              <w:t>00003</w:t>
            </w:r>
            <w:r w:rsidR="00123DE2">
              <w:rPr>
                <w:rFonts w:ascii="Times New Roman" w:hAnsi="Times New Roman" w:cs="Times New Roman"/>
              </w:rPr>
              <w:t>982</w:t>
            </w:r>
            <w:r w:rsidR="00AE4547" w:rsidRPr="00AE4547">
              <w:rPr>
                <w:rFonts w:ascii="Times New Roman" w:hAnsi="Times New Roman" w:cs="Times New Roman"/>
              </w:rPr>
              <w:t>)</w:t>
            </w:r>
          </w:p>
          <w:p w:rsidR="00A3561C" w:rsidRPr="00AE4547" w:rsidRDefault="00A3561C" w:rsidP="00653F6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561C" w:rsidRPr="00683EDB" w:rsidTr="00F52778">
        <w:trPr>
          <w:trHeight w:val="846"/>
        </w:trPr>
        <w:tc>
          <w:tcPr>
            <w:tcW w:w="534" w:type="dxa"/>
            <w:vAlign w:val="center"/>
          </w:tcPr>
          <w:p w:rsidR="00A3561C" w:rsidRPr="00683EDB" w:rsidRDefault="00A3561C" w:rsidP="00A3561C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A3561C" w:rsidRDefault="00A3561C" w:rsidP="00A3561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3561C" w:rsidRDefault="00A3561C" w:rsidP="00A3561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аукциона в электронной форме: </w:t>
            </w:r>
            <w:r w:rsidR="00B453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8114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="00B453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июня</w:t>
            </w:r>
            <w:r w:rsidR="008114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C10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114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C10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ода </w:t>
            </w:r>
            <w:r w:rsidRPr="00952FA3">
              <w:rPr>
                <w:rFonts w:ascii="Times New Roman" w:eastAsia="Times New Roman" w:hAnsi="Times New Roman" w:cs="Times New Roman"/>
                <w:b/>
                <w:lang w:eastAsia="ru-RU"/>
              </w:rPr>
              <w:t>в 10.00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5DD2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:rsidR="00A3561C" w:rsidRPr="00683EDB" w:rsidRDefault="00A3561C" w:rsidP="00A3561C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3EED" w:rsidRPr="00683EDB" w:rsidTr="00CF58F5">
        <w:trPr>
          <w:trHeight w:val="1267"/>
        </w:trPr>
        <w:tc>
          <w:tcPr>
            <w:tcW w:w="534" w:type="dxa"/>
            <w:vAlign w:val="center"/>
          </w:tcPr>
          <w:p w:rsidR="00273EED" w:rsidRPr="00683EDB" w:rsidRDefault="00A3561C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A3561C" w:rsidRDefault="00A3561C" w:rsidP="00A3561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AB542D">
              <w:rPr>
                <w:rFonts w:ascii="Times New Roman" w:eastAsia="Calibri" w:hAnsi="Times New Roman" w:cs="Times New Roman"/>
                <w:b/>
                <w:bCs/>
              </w:rPr>
              <w:t>Итоги аукциона:</w:t>
            </w:r>
          </w:p>
          <w:p w:rsidR="00A3561C" w:rsidRDefault="00A3561C" w:rsidP="004F7E09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CC64D5" w:rsidRPr="00322AD9" w:rsidRDefault="00B67EF0" w:rsidP="00CC64D5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605CF0">
              <w:rPr>
                <w:b/>
                <w:sz w:val="22"/>
                <w:szCs w:val="22"/>
              </w:rPr>
              <w:t>Лот №1</w:t>
            </w:r>
            <w:r w:rsidR="008114A4" w:rsidRPr="0000615D">
              <w:rPr>
                <w:b/>
              </w:rPr>
              <w:t xml:space="preserve">: </w:t>
            </w:r>
            <w:r w:rsidR="008114A4" w:rsidRPr="0000615D">
              <w:t xml:space="preserve">   </w:t>
            </w:r>
            <w:r w:rsidR="00CC64D5" w:rsidRPr="00322AD9">
              <w:rPr>
                <w:b/>
                <w:sz w:val="22"/>
                <w:szCs w:val="22"/>
              </w:rPr>
              <w:t xml:space="preserve"> </w:t>
            </w:r>
            <w:r w:rsidR="00CC64D5" w:rsidRPr="00322AD9">
              <w:rPr>
                <w:sz w:val="22"/>
                <w:szCs w:val="22"/>
              </w:rPr>
              <w:t xml:space="preserve">     </w:t>
            </w:r>
            <w:r w:rsidR="00CC64D5" w:rsidRPr="00322AD9">
              <w:rPr>
                <w:sz w:val="22"/>
                <w:szCs w:val="22"/>
                <w:lang w:val="en-US"/>
              </w:rPr>
              <w:t>BMW</w:t>
            </w:r>
            <w:r w:rsidR="00CC64D5" w:rsidRPr="00322AD9">
              <w:rPr>
                <w:sz w:val="22"/>
                <w:szCs w:val="22"/>
              </w:rPr>
              <w:t xml:space="preserve">  </w:t>
            </w:r>
            <w:r w:rsidR="00CC64D5" w:rsidRPr="00322AD9">
              <w:rPr>
                <w:sz w:val="22"/>
                <w:szCs w:val="22"/>
                <w:lang w:val="en-US"/>
              </w:rPr>
              <w:t>X</w:t>
            </w:r>
            <w:r w:rsidR="00CC64D5" w:rsidRPr="00322AD9">
              <w:rPr>
                <w:sz w:val="22"/>
                <w:szCs w:val="22"/>
              </w:rPr>
              <w:t xml:space="preserve">3 3, </w:t>
            </w:r>
            <w:proofErr w:type="spellStart"/>
            <w:r w:rsidR="00CC64D5" w:rsidRPr="00322AD9">
              <w:rPr>
                <w:sz w:val="22"/>
                <w:szCs w:val="22"/>
                <w:lang w:val="en-US"/>
              </w:rPr>
              <w:t>Osi</w:t>
            </w:r>
            <w:proofErr w:type="spellEnd"/>
            <w:r w:rsidR="00CC64D5" w:rsidRPr="00322AD9">
              <w:rPr>
                <w:sz w:val="22"/>
                <w:szCs w:val="22"/>
              </w:rPr>
              <w:t xml:space="preserve">,      г/н_ </w:t>
            </w:r>
            <w:r w:rsidR="00CC64D5" w:rsidRPr="00322AD9">
              <w:rPr>
                <w:sz w:val="22"/>
                <w:szCs w:val="22"/>
                <w:lang w:val="en-US"/>
              </w:rPr>
              <w:t>M</w:t>
            </w:r>
            <w:r w:rsidR="00CC64D5" w:rsidRPr="00322AD9">
              <w:rPr>
                <w:sz w:val="22"/>
                <w:szCs w:val="22"/>
              </w:rPr>
              <w:t>707</w:t>
            </w:r>
            <w:r w:rsidR="00CC64D5" w:rsidRPr="00322AD9">
              <w:rPr>
                <w:sz w:val="22"/>
                <w:szCs w:val="22"/>
                <w:lang w:val="en-US"/>
              </w:rPr>
              <w:t>KT</w:t>
            </w:r>
            <w:r w:rsidR="00CC64D5" w:rsidRPr="00322AD9">
              <w:rPr>
                <w:sz w:val="22"/>
                <w:szCs w:val="22"/>
              </w:rPr>
              <w:t xml:space="preserve">   716 </w:t>
            </w:r>
            <w:r w:rsidR="00CC64D5" w:rsidRPr="00322AD9">
              <w:rPr>
                <w:color w:val="000000"/>
                <w:sz w:val="22"/>
                <w:szCs w:val="22"/>
              </w:rPr>
              <w:t xml:space="preserve">, модель,       № двигателя 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NS</w:t>
            </w:r>
            <w:r w:rsidR="00CC64D5" w:rsidRPr="00322AD9">
              <w:rPr>
                <w:color w:val="000000"/>
                <w:sz w:val="22"/>
                <w:szCs w:val="22"/>
              </w:rPr>
              <w:t>2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B</w:t>
            </w:r>
            <w:r w:rsidR="00CC64D5" w:rsidRPr="00322AD9">
              <w:rPr>
                <w:color w:val="000000"/>
                <w:sz w:val="22"/>
                <w:szCs w:val="22"/>
              </w:rPr>
              <w:t>30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AF</w:t>
            </w:r>
            <w:r w:rsidR="00CC64D5" w:rsidRPr="00322AD9">
              <w:rPr>
                <w:color w:val="000000"/>
                <w:sz w:val="22"/>
                <w:szCs w:val="22"/>
              </w:rPr>
              <w:t xml:space="preserve"> 00306519, год выпуска 2007г,  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VIN</w:t>
            </w:r>
            <w:r w:rsidR="00CC64D5" w:rsidRPr="00322AD9">
              <w:rPr>
                <w:color w:val="000000"/>
                <w:sz w:val="22"/>
                <w:szCs w:val="22"/>
              </w:rPr>
              <w:t xml:space="preserve"> 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X</w:t>
            </w:r>
            <w:r w:rsidR="00CC64D5" w:rsidRPr="00322AD9">
              <w:rPr>
                <w:color w:val="000000"/>
                <w:sz w:val="22"/>
                <w:szCs w:val="22"/>
              </w:rPr>
              <w:t>4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XPC</w:t>
            </w:r>
            <w:r w:rsidR="00CC64D5" w:rsidRPr="00322AD9">
              <w:rPr>
                <w:color w:val="000000"/>
                <w:sz w:val="22"/>
                <w:szCs w:val="22"/>
              </w:rPr>
              <w:t>98407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WA</w:t>
            </w:r>
            <w:r w:rsidR="00CC64D5" w:rsidRPr="00322AD9">
              <w:rPr>
                <w:color w:val="000000"/>
                <w:sz w:val="22"/>
                <w:szCs w:val="22"/>
              </w:rPr>
              <w:t>43137</w:t>
            </w:r>
            <w:r w:rsidR="00CC64D5" w:rsidRPr="00322AD9">
              <w:rPr>
                <w:sz w:val="22"/>
                <w:szCs w:val="22"/>
              </w:rPr>
              <w:t xml:space="preserve">, </w:t>
            </w:r>
            <w:r w:rsidR="00CC64D5" w:rsidRPr="00322AD9">
              <w:rPr>
                <w:color w:val="000000"/>
                <w:sz w:val="22"/>
                <w:szCs w:val="22"/>
              </w:rPr>
              <w:t xml:space="preserve">   кузов </w:t>
            </w:r>
            <w:r w:rsidR="00CC64D5" w:rsidRPr="00322AD9">
              <w:rPr>
                <w:color w:val="000000"/>
                <w:sz w:val="22"/>
                <w:szCs w:val="22"/>
                <w:lang w:val="en-US"/>
              </w:rPr>
              <w:t>WA</w:t>
            </w:r>
            <w:r w:rsidR="00CC64D5" w:rsidRPr="00322AD9">
              <w:rPr>
                <w:color w:val="000000"/>
                <w:sz w:val="22"/>
                <w:szCs w:val="22"/>
              </w:rPr>
              <w:t xml:space="preserve"> 43137 ,     цвет  черный;</w:t>
            </w:r>
          </w:p>
          <w:p w:rsidR="00CC64D5" w:rsidRPr="00322AD9" w:rsidRDefault="00CC64D5" w:rsidP="00CC64D5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322AD9">
              <w:rPr>
                <w:sz w:val="22"/>
                <w:szCs w:val="22"/>
              </w:rPr>
              <w:t>Начальная цена – 723000</w:t>
            </w:r>
            <w:r w:rsidRPr="00322AD9">
              <w:rPr>
                <w:color w:val="FF0000"/>
                <w:sz w:val="22"/>
                <w:szCs w:val="22"/>
              </w:rPr>
              <w:t xml:space="preserve"> </w:t>
            </w:r>
            <w:r w:rsidRPr="00322AD9">
              <w:rPr>
                <w:sz w:val="22"/>
                <w:szCs w:val="22"/>
              </w:rPr>
              <w:t>рублей.</w:t>
            </w:r>
          </w:p>
          <w:p w:rsidR="003B05DC" w:rsidRPr="00605CF0" w:rsidRDefault="008114A4" w:rsidP="004F7E09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не состоялся.</w:t>
            </w:r>
          </w:p>
          <w:p w:rsidR="00A3561C" w:rsidRPr="00AB542D" w:rsidRDefault="00A3561C" w:rsidP="00A3561C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46B24">
              <w:rPr>
                <w:sz w:val="22"/>
                <w:szCs w:val="22"/>
              </w:rPr>
              <w:t xml:space="preserve">а участие в </w:t>
            </w:r>
            <w:r>
              <w:rPr>
                <w:sz w:val="22"/>
                <w:szCs w:val="22"/>
              </w:rPr>
              <w:t>а</w:t>
            </w:r>
            <w:r w:rsidRPr="00646B24">
              <w:rPr>
                <w:sz w:val="22"/>
                <w:szCs w:val="22"/>
              </w:rPr>
              <w:t xml:space="preserve">укционе </w:t>
            </w:r>
            <w:r w:rsidR="00CC64D5">
              <w:rPr>
                <w:sz w:val="22"/>
                <w:szCs w:val="22"/>
              </w:rPr>
              <w:t xml:space="preserve">не было подано ни одной заявки. </w:t>
            </w:r>
          </w:p>
          <w:p w:rsidR="00A3561C" w:rsidRPr="00CC64D5" w:rsidRDefault="00A3561C" w:rsidP="008114A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4F0A67" w:rsidRPr="00683EDB" w:rsidRDefault="004F0A67" w:rsidP="003C1069">
      <w:pPr>
        <w:pStyle w:val="a7"/>
        <w:rPr>
          <w:rFonts w:ascii="Times New Roman" w:hAnsi="Times New Roman" w:cs="Times New Roman"/>
        </w:rPr>
      </w:pPr>
    </w:p>
    <w:sectPr w:rsidR="004F0A67" w:rsidRPr="00683EDB" w:rsidSect="005B3A99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06" w:rsidRDefault="00BE6806" w:rsidP="009F78DF">
      <w:r>
        <w:separator/>
      </w:r>
    </w:p>
  </w:endnote>
  <w:endnote w:type="continuationSeparator" w:id="0">
    <w:p w:rsidR="00BE6806" w:rsidRDefault="00BE6806" w:rsidP="009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06" w:rsidRDefault="00BE6806" w:rsidP="009F78DF">
      <w:r>
        <w:separator/>
      </w:r>
    </w:p>
  </w:footnote>
  <w:footnote w:type="continuationSeparator" w:id="0">
    <w:p w:rsidR="00BE6806" w:rsidRDefault="00BE6806" w:rsidP="009F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7FE"/>
    <w:multiLevelType w:val="singleLevel"/>
    <w:tmpl w:val="86060B6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6"/>
    <w:rsid w:val="00003100"/>
    <w:rsid w:val="000137A8"/>
    <w:rsid w:val="00026FFE"/>
    <w:rsid w:val="00041782"/>
    <w:rsid w:val="00045E4B"/>
    <w:rsid w:val="0004768E"/>
    <w:rsid w:val="00054230"/>
    <w:rsid w:val="00064C29"/>
    <w:rsid w:val="00073061"/>
    <w:rsid w:val="00075AF9"/>
    <w:rsid w:val="000767F5"/>
    <w:rsid w:val="000805E7"/>
    <w:rsid w:val="0008338A"/>
    <w:rsid w:val="00093D6B"/>
    <w:rsid w:val="00097FC1"/>
    <w:rsid w:val="000A0EC5"/>
    <w:rsid w:val="000A51A4"/>
    <w:rsid w:val="000B3654"/>
    <w:rsid w:val="000C7C3D"/>
    <w:rsid w:val="000D3A80"/>
    <w:rsid w:val="000E13C8"/>
    <w:rsid w:val="000F0CD0"/>
    <w:rsid w:val="000F5289"/>
    <w:rsid w:val="0011544A"/>
    <w:rsid w:val="00121E05"/>
    <w:rsid w:val="00123DE2"/>
    <w:rsid w:val="0013476E"/>
    <w:rsid w:val="0013529C"/>
    <w:rsid w:val="00141396"/>
    <w:rsid w:val="0014361F"/>
    <w:rsid w:val="00155EF5"/>
    <w:rsid w:val="00162F08"/>
    <w:rsid w:val="00180D21"/>
    <w:rsid w:val="001906B6"/>
    <w:rsid w:val="001915AF"/>
    <w:rsid w:val="001A45AB"/>
    <w:rsid w:val="001B5459"/>
    <w:rsid w:val="001D364A"/>
    <w:rsid w:val="001E4A51"/>
    <w:rsid w:val="001F08AA"/>
    <w:rsid w:val="001F3CE0"/>
    <w:rsid w:val="002031C7"/>
    <w:rsid w:val="002416FE"/>
    <w:rsid w:val="00244CE8"/>
    <w:rsid w:val="00260CAC"/>
    <w:rsid w:val="00273EED"/>
    <w:rsid w:val="00276152"/>
    <w:rsid w:val="002917FD"/>
    <w:rsid w:val="002B5C1C"/>
    <w:rsid w:val="002D54D3"/>
    <w:rsid w:val="002D71C6"/>
    <w:rsid w:val="002E2E8F"/>
    <w:rsid w:val="003625F0"/>
    <w:rsid w:val="00375D77"/>
    <w:rsid w:val="00380FC0"/>
    <w:rsid w:val="00382203"/>
    <w:rsid w:val="00382645"/>
    <w:rsid w:val="00391B85"/>
    <w:rsid w:val="00393B59"/>
    <w:rsid w:val="003965DE"/>
    <w:rsid w:val="003B05DC"/>
    <w:rsid w:val="003B1221"/>
    <w:rsid w:val="003C1069"/>
    <w:rsid w:val="003C446D"/>
    <w:rsid w:val="0041310C"/>
    <w:rsid w:val="00421407"/>
    <w:rsid w:val="00427F56"/>
    <w:rsid w:val="004328E3"/>
    <w:rsid w:val="0043507F"/>
    <w:rsid w:val="00466E3F"/>
    <w:rsid w:val="0047446A"/>
    <w:rsid w:val="00475C81"/>
    <w:rsid w:val="004A17AD"/>
    <w:rsid w:val="004B64F5"/>
    <w:rsid w:val="004C368F"/>
    <w:rsid w:val="004C66D0"/>
    <w:rsid w:val="004D61C8"/>
    <w:rsid w:val="004D7108"/>
    <w:rsid w:val="004F0A67"/>
    <w:rsid w:val="004F4BC4"/>
    <w:rsid w:val="004F7E09"/>
    <w:rsid w:val="00511684"/>
    <w:rsid w:val="00517FE4"/>
    <w:rsid w:val="00523885"/>
    <w:rsid w:val="00541DF2"/>
    <w:rsid w:val="005A3859"/>
    <w:rsid w:val="005A5E36"/>
    <w:rsid w:val="005B3A99"/>
    <w:rsid w:val="005B4AD5"/>
    <w:rsid w:val="005E3C4C"/>
    <w:rsid w:val="005E5E85"/>
    <w:rsid w:val="005F7315"/>
    <w:rsid w:val="006057F1"/>
    <w:rsid w:val="00605CF0"/>
    <w:rsid w:val="006211BE"/>
    <w:rsid w:val="006301A9"/>
    <w:rsid w:val="00631C06"/>
    <w:rsid w:val="006320F5"/>
    <w:rsid w:val="00632DE7"/>
    <w:rsid w:val="006428D4"/>
    <w:rsid w:val="00653F6A"/>
    <w:rsid w:val="006555CC"/>
    <w:rsid w:val="00661D70"/>
    <w:rsid w:val="00663B53"/>
    <w:rsid w:val="00683141"/>
    <w:rsid w:val="00683EDB"/>
    <w:rsid w:val="00685F33"/>
    <w:rsid w:val="0068750F"/>
    <w:rsid w:val="006B4923"/>
    <w:rsid w:val="006C148C"/>
    <w:rsid w:val="006C5BD6"/>
    <w:rsid w:val="006D0AA9"/>
    <w:rsid w:val="006F2615"/>
    <w:rsid w:val="006F70CB"/>
    <w:rsid w:val="00703009"/>
    <w:rsid w:val="00705F86"/>
    <w:rsid w:val="007241DA"/>
    <w:rsid w:val="007257F3"/>
    <w:rsid w:val="00731D46"/>
    <w:rsid w:val="007342D5"/>
    <w:rsid w:val="00735EC4"/>
    <w:rsid w:val="007438C3"/>
    <w:rsid w:val="007451F3"/>
    <w:rsid w:val="00755558"/>
    <w:rsid w:val="007819BD"/>
    <w:rsid w:val="00787879"/>
    <w:rsid w:val="00790F68"/>
    <w:rsid w:val="007C1FD1"/>
    <w:rsid w:val="007C6369"/>
    <w:rsid w:val="007F4A7E"/>
    <w:rsid w:val="007F6CD9"/>
    <w:rsid w:val="00806327"/>
    <w:rsid w:val="008114A4"/>
    <w:rsid w:val="00826481"/>
    <w:rsid w:val="008657F1"/>
    <w:rsid w:val="0087015B"/>
    <w:rsid w:val="00892BA4"/>
    <w:rsid w:val="008B0F7E"/>
    <w:rsid w:val="008B19A2"/>
    <w:rsid w:val="008C2EFF"/>
    <w:rsid w:val="008D0C63"/>
    <w:rsid w:val="008D2DA8"/>
    <w:rsid w:val="008D6455"/>
    <w:rsid w:val="008D79C5"/>
    <w:rsid w:val="008E26CA"/>
    <w:rsid w:val="008F4C16"/>
    <w:rsid w:val="008F5824"/>
    <w:rsid w:val="00905DB3"/>
    <w:rsid w:val="00906C65"/>
    <w:rsid w:val="0091106C"/>
    <w:rsid w:val="009133A4"/>
    <w:rsid w:val="00913C4F"/>
    <w:rsid w:val="00916505"/>
    <w:rsid w:val="00916A11"/>
    <w:rsid w:val="00917745"/>
    <w:rsid w:val="0092036A"/>
    <w:rsid w:val="009236E9"/>
    <w:rsid w:val="00940F09"/>
    <w:rsid w:val="00952FA3"/>
    <w:rsid w:val="00971C86"/>
    <w:rsid w:val="009816EB"/>
    <w:rsid w:val="009835E7"/>
    <w:rsid w:val="00983F3D"/>
    <w:rsid w:val="00986F40"/>
    <w:rsid w:val="009921C6"/>
    <w:rsid w:val="00994B54"/>
    <w:rsid w:val="009A2B80"/>
    <w:rsid w:val="009A7298"/>
    <w:rsid w:val="009A7D47"/>
    <w:rsid w:val="009D2BFA"/>
    <w:rsid w:val="009E63F1"/>
    <w:rsid w:val="009E6E96"/>
    <w:rsid w:val="009E79E6"/>
    <w:rsid w:val="009F5207"/>
    <w:rsid w:val="009F74EA"/>
    <w:rsid w:val="009F78DF"/>
    <w:rsid w:val="00A132E8"/>
    <w:rsid w:val="00A1604A"/>
    <w:rsid w:val="00A315C5"/>
    <w:rsid w:val="00A3561C"/>
    <w:rsid w:val="00A451B8"/>
    <w:rsid w:val="00A5634C"/>
    <w:rsid w:val="00A61E1F"/>
    <w:rsid w:val="00A82200"/>
    <w:rsid w:val="00A87255"/>
    <w:rsid w:val="00AA3841"/>
    <w:rsid w:val="00AB0AED"/>
    <w:rsid w:val="00AC5C61"/>
    <w:rsid w:val="00AD04DF"/>
    <w:rsid w:val="00AD1820"/>
    <w:rsid w:val="00AD3466"/>
    <w:rsid w:val="00AE19ED"/>
    <w:rsid w:val="00AE4547"/>
    <w:rsid w:val="00AE4A20"/>
    <w:rsid w:val="00B3232F"/>
    <w:rsid w:val="00B453B4"/>
    <w:rsid w:val="00B67EF0"/>
    <w:rsid w:val="00B736D4"/>
    <w:rsid w:val="00BA5859"/>
    <w:rsid w:val="00BB06B3"/>
    <w:rsid w:val="00BC2A7B"/>
    <w:rsid w:val="00BC436D"/>
    <w:rsid w:val="00BD2ED2"/>
    <w:rsid w:val="00BE6806"/>
    <w:rsid w:val="00BF0E53"/>
    <w:rsid w:val="00C2392F"/>
    <w:rsid w:val="00C25FAB"/>
    <w:rsid w:val="00C527B4"/>
    <w:rsid w:val="00C617D2"/>
    <w:rsid w:val="00C7736A"/>
    <w:rsid w:val="00C800C4"/>
    <w:rsid w:val="00C9209C"/>
    <w:rsid w:val="00C93EFB"/>
    <w:rsid w:val="00CA0E85"/>
    <w:rsid w:val="00CA2FB7"/>
    <w:rsid w:val="00CA3109"/>
    <w:rsid w:val="00CB61D0"/>
    <w:rsid w:val="00CC33A0"/>
    <w:rsid w:val="00CC64D5"/>
    <w:rsid w:val="00CF58F5"/>
    <w:rsid w:val="00D01F47"/>
    <w:rsid w:val="00D05796"/>
    <w:rsid w:val="00D2530A"/>
    <w:rsid w:val="00D27264"/>
    <w:rsid w:val="00D537E7"/>
    <w:rsid w:val="00D57FD2"/>
    <w:rsid w:val="00D63F5A"/>
    <w:rsid w:val="00D66E8C"/>
    <w:rsid w:val="00D90D04"/>
    <w:rsid w:val="00D91584"/>
    <w:rsid w:val="00D97ECF"/>
    <w:rsid w:val="00DA3A63"/>
    <w:rsid w:val="00DB7D60"/>
    <w:rsid w:val="00DE6AC2"/>
    <w:rsid w:val="00E01E6B"/>
    <w:rsid w:val="00E07147"/>
    <w:rsid w:val="00E12FC7"/>
    <w:rsid w:val="00E1688A"/>
    <w:rsid w:val="00E2272A"/>
    <w:rsid w:val="00E3236E"/>
    <w:rsid w:val="00E37DB3"/>
    <w:rsid w:val="00E435E7"/>
    <w:rsid w:val="00E51B05"/>
    <w:rsid w:val="00E62302"/>
    <w:rsid w:val="00E62BB7"/>
    <w:rsid w:val="00E669CB"/>
    <w:rsid w:val="00E84DDF"/>
    <w:rsid w:val="00EA023B"/>
    <w:rsid w:val="00EB0BCF"/>
    <w:rsid w:val="00ED02EA"/>
    <w:rsid w:val="00EE778A"/>
    <w:rsid w:val="00EF2EAC"/>
    <w:rsid w:val="00EF6ACC"/>
    <w:rsid w:val="00F02531"/>
    <w:rsid w:val="00F3044B"/>
    <w:rsid w:val="00F451F3"/>
    <w:rsid w:val="00F52778"/>
    <w:rsid w:val="00F5573D"/>
    <w:rsid w:val="00F632AA"/>
    <w:rsid w:val="00F80E62"/>
    <w:rsid w:val="00F858FD"/>
    <w:rsid w:val="00F902E1"/>
    <w:rsid w:val="00F97466"/>
    <w:rsid w:val="00FA16E5"/>
    <w:rsid w:val="00FB6611"/>
    <w:rsid w:val="00FD2EF2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  <w:style w:type="paragraph" w:customStyle="1" w:styleId="Default">
    <w:name w:val="Default"/>
    <w:rsid w:val="004F7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  <w:style w:type="paragraph" w:customStyle="1" w:styleId="Default">
    <w:name w:val="Default"/>
    <w:rsid w:val="004F7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minanatala35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as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31B2-CEDA-43E6-A3E2-CB62DBE3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23052020</cp:lastModifiedBy>
  <cp:revision>4</cp:revision>
  <cp:lastPrinted>2021-04-23T11:12:00Z</cp:lastPrinted>
  <dcterms:created xsi:type="dcterms:W3CDTF">2023-06-05T08:07:00Z</dcterms:created>
  <dcterms:modified xsi:type="dcterms:W3CDTF">2023-06-05T08:47:00Z</dcterms:modified>
</cp:coreProperties>
</file>